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66" w:rsidRDefault="00493266" w:rsidP="00493266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D09906A" wp14:editId="02F61950">
            <wp:extent cx="5760720" cy="57073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tion-compression mortie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66" w:rsidRDefault="00493266" w:rsidP="00493266"/>
    <w:p w:rsidR="00493266" w:rsidRPr="000D77AE" w:rsidRDefault="00493266" w:rsidP="00493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4393B"/>
          <w:sz w:val="21"/>
          <w:szCs w:val="21"/>
          <w:lang w:val="en-GB"/>
        </w:rPr>
      </w:pPr>
      <w:proofErr w:type="gramStart"/>
      <w:r>
        <w:rPr>
          <w:rFonts w:ascii="Arial" w:hAnsi="Arial" w:cs="Arial"/>
          <w:b/>
          <w:color w:val="4A4E4E"/>
          <w:sz w:val="21"/>
          <w:szCs w:val="21"/>
          <w:lang w:val="en-GB"/>
        </w:rPr>
        <w:t xml:space="preserve">Ref. </w:t>
      </w:r>
      <w:r w:rsidRPr="000D77AE">
        <w:rPr>
          <w:rFonts w:ascii="Arial" w:hAnsi="Arial" w:cs="Arial"/>
          <w:b/>
          <w:color w:val="4A4E4E"/>
          <w:sz w:val="21"/>
          <w:szCs w:val="21"/>
          <w:lang w:val="en-GB"/>
        </w:rPr>
        <w:t>11.</w:t>
      </w:r>
      <w:proofErr w:type="gramEnd"/>
      <w:r w:rsidRPr="000D77AE">
        <w:rPr>
          <w:rFonts w:ascii="Arial" w:hAnsi="Arial" w:cs="Arial"/>
          <w:b/>
          <w:color w:val="4A4E4E"/>
          <w:sz w:val="21"/>
          <w:szCs w:val="21"/>
          <w:lang w:val="en-GB"/>
        </w:rPr>
        <w:t xml:space="preserve"> </w:t>
      </w:r>
      <w:proofErr w:type="spellStart"/>
      <w:r w:rsidRPr="000D77AE">
        <w:rPr>
          <w:rFonts w:ascii="Arial" w:hAnsi="Arial" w:cs="Arial"/>
          <w:b/>
          <w:color w:val="404342"/>
          <w:sz w:val="21"/>
          <w:szCs w:val="21"/>
          <w:lang w:val="en-GB"/>
        </w:rPr>
        <w:t>Isberner</w:t>
      </w:r>
      <w:proofErr w:type="spellEnd"/>
      <w:r w:rsidRPr="000D77AE">
        <w:rPr>
          <w:rFonts w:ascii="Arial" w:hAnsi="Arial" w:cs="Arial"/>
          <w:b/>
          <w:color w:val="404342"/>
          <w:sz w:val="21"/>
          <w:szCs w:val="21"/>
          <w:lang w:val="en-GB"/>
        </w:rPr>
        <w:t xml:space="preserve">, </w:t>
      </w:r>
      <w:r w:rsidRPr="000D77AE">
        <w:rPr>
          <w:rFonts w:ascii="Arial" w:hAnsi="Arial" w:cs="Arial"/>
          <w:b/>
          <w:color w:val="404141"/>
          <w:sz w:val="21"/>
          <w:szCs w:val="21"/>
          <w:lang w:val="en-GB"/>
        </w:rPr>
        <w:t xml:space="preserve">A. </w:t>
      </w:r>
      <w:r w:rsidRPr="000D77AE">
        <w:rPr>
          <w:rFonts w:ascii="Arial" w:hAnsi="Arial" w:cs="Arial"/>
          <w:b/>
          <w:color w:val="424745"/>
          <w:sz w:val="21"/>
          <w:szCs w:val="21"/>
          <w:lang w:val="en-GB"/>
        </w:rPr>
        <w:t xml:space="preserve">W., </w:t>
      </w:r>
      <w:r w:rsidRPr="000D77AE">
        <w:rPr>
          <w:rFonts w:ascii="Arial" w:hAnsi="Arial" w:cs="Arial"/>
          <w:b/>
          <w:color w:val="3E4342"/>
          <w:sz w:val="21"/>
          <w:szCs w:val="21"/>
          <w:lang w:val="en-GB"/>
        </w:rPr>
        <w:t xml:space="preserve">"Properties </w:t>
      </w:r>
      <w:r w:rsidRPr="000D77AE">
        <w:rPr>
          <w:rFonts w:ascii="Arial" w:hAnsi="Arial" w:cs="Arial"/>
          <w:b/>
          <w:color w:val="404544"/>
          <w:sz w:val="21"/>
          <w:szCs w:val="21"/>
          <w:lang w:val="en-GB"/>
        </w:rPr>
        <w:t xml:space="preserve">of </w:t>
      </w:r>
      <w:r w:rsidRPr="000D77AE">
        <w:rPr>
          <w:rFonts w:ascii="Arial" w:hAnsi="Arial" w:cs="Arial"/>
          <w:b/>
          <w:color w:val="3F4545"/>
          <w:sz w:val="21"/>
          <w:szCs w:val="21"/>
          <w:lang w:val="en-GB"/>
        </w:rPr>
        <w:t xml:space="preserve">Masonry </w:t>
      </w:r>
      <w:r w:rsidRPr="000D77AE">
        <w:rPr>
          <w:rFonts w:ascii="Arial" w:hAnsi="Arial" w:cs="Arial"/>
          <w:b/>
          <w:color w:val="373C3C"/>
          <w:sz w:val="21"/>
          <w:szCs w:val="21"/>
          <w:lang w:val="en-GB"/>
        </w:rPr>
        <w:t xml:space="preserve">Cement </w:t>
      </w:r>
      <w:r w:rsidRPr="000D77AE">
        <w:rPr>
          <w:rFonts w:ascii="Arial" w:hAnsi="Arial" w:cs="Arial"/>
          <w:b/>
          <w:color w:val="34393B"/>
          <w:sz w:val="21"/>
          <w:szCs w:val="21"/>
          <w:lang w:val="en-GB"/>
        </w:rPr>
        <w:t>Mortars,"</w:t>
      </w:r>
    </w:p>
    <w:p w:rsidR="00493266" w:rsidRPr="000D77AE" w:rsidRDefault="00493266" w:rsidP="00493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363B3D"/>
          <w:sz w:val="21"/>
          <w:szCs w:val="21"/>
          <w:lang w:val="en-GB"/>
        </w:rPr>
      </w:pPr>
      <w:r w:rsidRPr="000D77AE">
        <w:rPr>
          <w:rFonts w:ascii="Arial" w:hAnsi="Arial" w:cs="Arial"/>
          <w:b/>
          <w:i/>
          <w:iCs/>
          <w:color w:val="3E4141"/>
          <w:sz w:val="21"/>
          <w:szCs w:val="21"/>
          <w:lang w:val="en-GB"/>
        </w:rPr>
        <w:t xml:space="preserve">Designing </w:t>
      </w:r>
      <w:r w:rsidRPr="000D77AE">
        <w:rPr>
          <w:rFonts w:ascii="Arial" w:hAnsi="Arial" w:cs="Arial"/>
          <w:b/>
          <w:i/>
          <w:iCs/>
          <w:color w:val="414544"/>
          <w:sz w:val="21"/>
          <w:szCs w:val="21"/>
          <w:lang w:val="en-GB"/>
        </w:rPr>
        <w:t xml:space="preserve">Engineering </w:t>
      </w:r>
      <w:r w:rsidRPr="000D77AE">
        <w:rPr>
          <w:rFonts w:ascii="Arial" w:hAnsi="Arial" w:cs="Arial"/>
          <w:b/>
          <w:i/>
          <w:iCs/>
          <w:color w:val="3E4342"/>
          <w:sz w:val="21"/>
          <w:szCs w:val="21"/>
          <w:lang w:val="en-GB"/>
        </w:rPr>
        <w:t xml:space="preserve">and </w:t>
      </w:r>
      <w:r w:rsidRPr="000D77AE">
        <w:rPr>
          <w:rFonts w:ascii="Arial" w:hAnsi="Arial" w:cs="Arial"/>
          <w:b/>
          <w:i/>
          <w:iCs/>
          <w:color w:val="3F4343"/>
          <w:sz w:val="21"/>
          <w:szCs w:val="21"/>
          <w:lang w:val="en-GB"/>
        </w:rPr>
        <w:t xml:space="preserve">Constructing </w:t>
      </w:r>
      <w:r w:rsidRPr="000D77AE">
        <w:rPr>
          <w:rFonts w:ascii="Arial" w:hAnsi="Arial" w:cs="Arial"/>
          <w:b/>
          <w:i/>
          <w:iCs/>
          <w:color w:val="373C3D"/>
          <w:sz w:val="21"/>
          <w:szCs w:val="21"/>
          <w:lang w:val="en-GB"/>
        </w:rPr>
        <w:t xml:space="preserve">with </w:t>
      </w:r>
      <w:r w:rsidRPr="000D77AE">
        <w:rPr>
          <w:rFonts w:ascii="Arial" w:hAnsi="Arial" w:cs="Arial"/>
          <w:b/>
          <w:i/>
          <w:iCs/>
          <w:color w:val="363B3D"/>
          <w:sz w:val="21"/>
          <w:szCs w:val="21"/>
          <w:lang w:val="en-GB"/>
        </w:rPr>
        <w:t>Masonry</w:t>
      </w:r>
    </w:p>
    <w:p w:rsidR="00493266" w:rsidRPr="000D77AE" w:rsidRDefault="00493266" w:rsidP="00493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C4042"/>
          <w:sz w:val="21"/>
          <w:szCs w:val="21"/>
          <w:lang w:val="en-GB"/>
        </w:rPr>
      </w:pPr>
      <w:r w:rsidRPr="000D77AE">
        <w:rPr>
          <w:rFonts w:ascii="Arial" w:hAnsi="Arial" w:cs="Arial"/>
          <w:b/>
          <w:i/>
          <w:iCs/>
          <w:color w:val="3D403F"/>
          <w:sz w:val="21"/>
          <w:szCs w:val="21"/>
          <w:lang w:val="en-GB"/>
        </w:rPr>
        <w:t xml:space="preserve">Products, </w:t>
      </w:r>
      <w:r w:rsidRPr="000D77AE">
        <w:rPr>
          <w:rFonts w:ascii="Arial" w:hAnsi="Arial" w:cs="Arial"/>
          <w:b/>
          <w:color w:val="444846"/>
          <w:sz w:val="21"/>
          <w:szCs w:val="21"/>
          <w:lang w:val="en-GB"/>
        </w:rPr>
        <w:t xml:space="preserve">F. </w:t>
      </w:r>
      <w:r w:rsidRPr="000D77AE">
        <w:rPr>
          <w:rFonts w:ascii="Arial" w:hAnsi="Arial" w:cs="Arial"/>
          <w:b/>
          <w:color w:val="3B3F3D"/>
          <w:sz w:val="21"/>
          <w:szCs w:val="21"/>
          <w:lang w:val="en-GB"/>
        </w:rPr>
        <w:t xml:space="preserve">B. </w:t>
      </w:r>
      <w:r w:rsidRPr="000D77AE">
        <w:rPr>
          <w:rFonts w:ascii="Arial" w:hAnsi="Arial" w:cs="Arial"/>
          <w:b/>
          <w:color w:val="424644"/>
          <w:sz w:val="21"/>
          <w:szCs w:val="21"/>
          <w:lang w:val="en-GB"/>
        </w:rPr>
        <w:t xml:space="preserve">Johnson, </w:t>
      </w:r>
      <w:r w:rsidRPr="000D77AE">
        <w:rPr>
          <w:rFonts w:ascii="Arial" w:hAnsi="Arial" w:cs="Arial"/>
          <w:b/>
          <w:color w:val="464B49"/>
          <w:sz w:val="21"/>
          <w:szCs w:val="21"/>
          <w:lang w:val="en-GB"/>
        </w:rPr>
        <w:t xml:space="preserve">Ed., </w:t>
      </w:r>
      <w:r w:rsidRPr="000D77AE">
        <w:rPr>
          <w:rFonts w:ascii="Arial" w:hAnsi="Arial" w:cs="Arial"/>
          <w:b/>
          <w:color w:val="404443"/>
          <w:sz w:val="21"/>
          <w:szCs w:val="21"/>
          <w:lang w:val="en-GB"/>
        </w:rPr>
        <w:t xml:space="preserve">Gulf </w:t>
      </w:r>
      <w:r w:rsidRPr="000D77AE">
        <w:rPr>
          <w:rFonts w:ascii="Arial" w:hAnsi="Arial" w:cs="Arial"/>
          <w:b/>
          <w:color w:val="3B4040"/>
          <w:sz w:val="21"/>
          <w:szCs w:val="21"/>
          <w:lang w:val="en-GB"/>
        </w:rPr>
        <w:t xml:space="preserve">Publishing </w:t>
      </w:r>
      <w:r w:rsidRPr="000D77AE">
        <w:rPr>
          <w:rFonts w:ascii="Arial" w:hAnsi="Arial" w:cs="Arial"/>
          <w:b/>
          <w:color w:val="3C4042"/>
          <w:sz w:val="21"/>
          <w:szCs w:val="21"/>
          <w:lang w:val="en-GB"/>
        </w:rPr>
        <w:t>Company,</w:t>
      </w:r>
    </w:p>
    <w:p w:rsidR="00493266" w:rsidRDefault="00493266" w:rsidP="00493266">
      <w:pPr>
        <w:rPr>
          <w:rFonts w:ascii="Arial" w:hAnsi="Arial" w:cs="Arial"/>
          <w:b/>
          <w:color w:val="3E4241"/>
          <w:sz w:val="21"/>
          <w:szCs w:val="21"/>
        </w:rPr>
      </w:pPr>
      <w:r w:rsidRPr="000D77AE">
        <w:rPr>
          <w:rFonts w:ascii="Arial" w:hAnsi="Arial" w:cs="Arial"/>
          <w:b/>
          <w:color w:val="404241"/>
          <w:sz w:val="21"/>
          <w:szCs w:val="21"/>
        </w:rPr>
        <w:t xml:space="preserve">Houston, </w:t>
      </w:r>
      <w:r w:rsidRPr="000D77AE">
        <w:rPr>
          <w:rFonts w:ascii="Arial" w:hAnsi="Arial" w:cs="Arial"/>
          <w:b/>
          <w:color w:val="3C3F3E"/>
          <w:sz w:val="21"/>
          <w:szCs w:val="21"/>
        </w:rPr>
        <w:t xml:space="preserve">1969, </w:t>
      </w:r>
      <w:r w:rsidRPr="000D77AE">
        <w:rPr>
          <w:rFonts w:ascii="Arial" w:hAnsi="Arial" w:cs="Arial"/>
          <w:b/>
          <w:color w:val="3F4341"/>
          <w:sz w:val="21"/>
          <w:szCs w:val="21"/>
        </w:rPr>
        <w:t xml:space="preserve">pp. </w:t>
      </w:r>
      <w:r w:rsidRPr="000D77AE">
        <w:rPr>
          <w:rFonts w:ascii="Arial" w:hAnsi="Arial" w:cs="Arial"/>
          <w:b/>
          <w:color w:val="3E4241"/>
          <w:sz w:val="21"/>
          <w:szCs w:val="21"/>
        </w:rPr>
        <w:t>42-50.</w:t>
      </w:r>
    </w:p>
    <w:p w:rsidR="00493266" w:rsidRDefault="00493266" w:rsidP="00493266">
      <w:pPr>
        <w:rPr>
          <w:rFonts w:ascii="Arial" w:hAnsi="Arial" w:cs="Arial"/>
          <w:b/>
          <w:color w:val="3E4241"/>
          <w:sz w:val="21"/>
          <w:szCs w:val="21"/>
        </w:rPr>
      </w:pPr>
    </w:p>
    <w:p w:rsidR="00493266" w:rsidRDefault="00493266" w:rsidP="00493266">
      <w:pPr>
        <w:rPr>
          <w:rFonts w:ascii="Arial" w:hAnsi="Arial" w:cs="Arial"/>
          <w:b/>
          <w:color w:val="3E4241"/>
          <w:sz w:val="21"/>
          <w:szCs w:val="21"/>
        </w:rPr>
      </w:pPr>
      <w:r>
        <w:rPr>
          <w:rFonts w:ascii="Arial" w:hAnsi="Arial" w:cs="Arial"/>
          <w:b/>
          <w:color w:val="3E4241"/>
          <w:sz w:val="21"/>
          <w:szCs w:val="21"/>
        </w:rPr>
        <w:t>1 psi = 6895 Pa = 6.9 kPa = 0.007 MPa</w:t>
      </w:r>
    </w:p>
    <w:p w:rsidR="00D659D8" w:rsidRDefault="008D17F0"/>
    <w:sectPr w:rsidR="00D6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66"/>
    <w:rsid w:val="00493266"/>
    <w:rsid w:val="008D17F0"/>
    <w:rsid w:val="00B93428"/>
    <w:rsid w:val="00C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</dc:creator>
  <cp:lastModifiedBy>AdG</cp:lastModifiedBy>
  <cp:revision>2</cp:revision>
  <dcterms:created xsi:type="dcterms:W3CDTF">2011-10-15T18:31:00Z</dcterms:created>
  <dcterms:modified xsi:type="dcterms:W3CDTF">2011-10-15T18:33:00Z</dcterms:modified>
</cp:coreProperties>
</file>